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97C64" w14:textId="60741CD7" w:rsidR="00D12637" w:rsidRDefault="00D12637" w:rsidP="00AE14FF">
      <w:pPr>
        <w:spacing w:after="0" w:line="240" w:lineRule="auto"/>
        <w:jc w:val="center"/>
      </w:pPr>
      <w:r>
        <w:t>GOALS, DIRECTIONS, POSSIBILITIES, THOUGHTS</w:t>
      </w:r>
    </w:p>
    <w:p w14:paraId="40BE1747" w14:textId="77777777" w:rsidR="00602FDA" w:rsidRDefault="00602FDA" w:rsidP="00AE405D">
      <w:pPr>
        <w:spacing w:after="0" w:line="240" w:lineRule="auto"/>
      </w:pPr>
    </w:p>
    <w:p w14:paraId="2FB58535" w14:textId="17FA514D" w:rsidR="0077169A" w:rsidRDefault="0077169A" w:rsidP="00AE405D">
      <w:pPr>
        <w:spacing w:after="0" w:line="240" w:lineRule="auto"/>
      </w:pPr>
      <w:r>
        <w:t xml:space="preserve">A: </w:t>
      </w:r>
      <w:r w:rsidR="00BB0D51">
        <w:t>Research</w:t>
      </w:r>
      <w:r w:rsidR="00CB34ED">
        <w:t>/TechTransfer</w:t>
      </w:r>
    </w:p>
    <w:p w14:paraId="36CC20FD" w14:textId="2C0B15A7" w:rsidR="00BB0D51" w:rsidRDefault="00EF15E1" w:rsidP="00BB0D51">
      <w:pPr>
        <w:spacing w:after="0" w:line="240" w:lineRule="auto"/>
      </w:pPr>
      <w:r>
        <w:t xml:space="preserve">    </w:t>
      </w:r>
      <w:r w:rsidR="00BB0D51">
        <w:t xml:space="preserve">- Patron </w:t>
      </w:r>
      <w:r w:rsidR="001439F2">
        <w:t>Auto-i</w:t>
      </w:r>
      <w:r w:rsidR="00BB0D51">
        <w:t>ndexing (work toward enabling others to process a book)</w:t>
      </w:r>
    </w:p>
    <w:p w14:paraId="501A6C5E" w14:textId="19BD9BDF" w:rsidR="00BB0D51" w:rsidRDefault="00BB0D51" w:rsidP="00BB0D51">
      <w:pPr>
        <w:spacing w:after="0" w:line="240" w:lineRule="auto"/>
      </w:pPr>
      <w:r>
        <w:t xml:space="preserve">        - build GreenQQ patron indexer interface (SL&amp;DE&amp;DL)</w:t>
      </w:r>
    </w:p>
    <w:p w14:paraId="272491D5" w14:textId="77777777" w:rsidR="00DE1EEF" w:rsidRDefault="00595312" w:rsidP="00BB0D51">
      <w:pPr>
        <w:spacing w:after="0" w:line="240" w:lineRule="auto"/>
      </w:pPr>
      <w:r>
        <w:t xml:space="preserve">        - add zoning facilities</w:t>
      </w:r>
      <w:r w:rsidR="00DE1EEF">
        <w:t xml:space="preserve"> (enabling better OCR)</w:t>
      </w:r>
      <w:r>
        <w:t xml:space="preserve"> to </w:t>
      </w:r>
      <w:r w:rsidR="00DE1EEF">
        <w:t>the pipeline</w:t>
      </w:r>
      <w:r>
        <w:t xml:space="preserve"> (DL)</w:t>
      </w:r>
    </w:p>
    <w:p w14:paraId="1A117116" w14:textId="44692A51" w:rsidR="00595312" w:rsidRDefault="00DE1EEF" w:rsidP="00BB0D51">
      <w:pPr>
        <w:spacing w:after="0" w:line="240" w:lineRule="auto"/>
      </w:pPr>
      <w:r>
        <w:t xml:space="preserve">        - refine/debug/enhance entire pipeline (DE&amp;SW&amp;DL&amp;SL&amp;JN)</w:t>
      </w:r>
      <w:r w:rsidR="00595312">
        <w:t xml:space="preserve"> </w:t>
      </w:r>
    </w:p>
    <w:p w14:paraId="20BC1F8D" w14:textId="3C1C189B" w:rsidR="00BB0D51" w:rsidRDefault="00BB0D51" w:rsidP="00BB0D51">
      <w:pPr>
        <w:spacing w:after="0" w:line="240" w:lineRule="auto"/>
      </w:pPr>
      <w:r>
        <w:t xml:space="preserve">        - </w:t>
      </w:r>
      <w:r w:rsidR="0006733A">
        <w:t>finalize</w:t>
      </w:r>
      <w:r>
        <w:t xml:space="preserve"> pipeline</w:t>
      </w:r>
      <w:r w:rsidR="0006733A">
        <w:t xml:space="preserve"> and move it</w:t>
      </w:r>
      <w:r>
        <w:t xml:space="preserve"> to dithers</w:t>
      </w:r>
      <w:r w:rsidR="0006733A">
        <w:t xml:space="preserve"> for pre-patron testing</w:t>
      </w:r>
      <w:r>
        <w:t xml:space="preserve"> (DE&amp;SL)</w:t>
      </w:r>
    </w:p>
    <w:p w14:paraId="150F8636" w14:textId="68245E2B" w:rsidR="00EF15E1" w:rsidRDefault="00BB0D51" w:rsidP="00EF15E1">
      <w:pPr>
        <w:spacing w:after="0" w:line="240" w:lineRule="auto"/>
      </w:pPr>
      <w:r>
        <w:t xml:space="preserve">    </w:t>
      </w:r>
      <w:r w:rsidR="00EF15E1">
        <w:t xml:space="preserve">- Family Reconstitution (work toward having a prototype </w:t>
      </w:r>
      <w:r w:rsidR="009F4B74">
        <w:t>that adds genealogies to LLS</w:t>
      </w:r>
      <w:r w:rsidR="009A498F">
        <w:t xml:space="preserve"> and FS-Tree</w:t>
      </w:r>
      <w:r w:rsidR="00EF15E1">
        <w:t>)</w:t>
      </w:r>
      <w:r w:rsidR="00EF15E1" w:rsidRPr="00EF15E1">
        <w:t xml:space="preserve"> </w:t>
      </w:r>
    </w:p>
    <w:p w14:paraId="3CDAB8A6" w14:textId="24790308" w:rsidR="009F4B74" w:rsidRDefault="00EF15E1" w:rsidP="00AE405D">
      <w:pPr>
        <w:spacing w:after="0" w:line="240" w:lineRule="auto"/>
      </w:pPr>
      <w:r>
        <w:t xml:space="preserve">        - </w:t>
      </w:r>
      <w:r w:rsidR="00DE1EEF">
        <w:t>evaluate Gedcomx</w:t>
      </w:r>
      <w:r w:rsidR="00894C6F">
        <w:t xml:space="preserve"> generation – its quality and user-effort/quality tradeoff</w:t>
      </w:r>
      <w:r>
        <w:t xml:space="preserve"> (</w:t>
      </w:r>
      <w:r w:rsidR="00894C6F">
        <w:t>JN&amp;SW&amp;</w:t>
      </w:r>
      <w:r>
        <w:t>DE</w:t>
      </w:r>
      <w:r w:rsidR="00894C6F">
        <w:t>&amp;DL&amp;SL</w:t>
      </w:r>
      <w:r>
        <w:t>)</w:t>
      </w:r>
    </w:p>
    <w:p w14:paraId="6B67426D" w14:textId="61ECB524" w:rsidR="00AD572C" w:rsidRDefault="00AD572C" w:rsidP="00AE405D">
      <w:pPr>
        <w:spacing w:after="0" w:line="240" w:lineRule="auto"/>
      </w:pPr>
      <w:r>
        <w:t xml:space="preserve">        - </w:t>
      </w:r>
      <w:r w:rsidR="00894C6F">
        <w:t xml:space="preserve">investigate </w:t>
      </w:r>
      <w:r>
        <w:t>ingest</w:t>
      </w:r>
      <w:r w:rsidR="00894C6F">
        <w:t xml:space="preserve"> of Gedcomx into FS-Tree</w:t>
      </w:r>
      <w:r w:rsidR="00F57445">
        <w:t xml:space="preserve"> (DE&amp;SW&amp;</w:t>
      </w:r>
      <w:r w:rsidR="00894C6F">
        <w:t>DL</w:t>
      </w:r>
      <w:r w:rsidR="00F57445">
        <w:t>&amp;J</w:t>
      </w:r>
      <w:r w:rsidR="00894C6F">
        <w:t>N&amp;JM</w:t>
      </w:r>
      <w:r w:rsidR="00F57445">
        <w:t>)</w:t>
      </w:r>
      <w:r>
        <w:t xml:space="preserve"> </w:t>
      </w:r>
    </w:p>
    <w:p w14:paraId="32CF0641" w14:textId="790DAB92" w:rsidR="009F4B74" w:rsidRDefault="00AE347C" w:rsidP="00947B5B">
      <w:pPr>
        <w:spacing w:after="0" w:line="240" w:lineRule="auto"/>
      </w:pPr>
      <w:r>
        <w:t xml:space="preserve">    - </w:t>
      </w:r>
      <w:r w:rsidR="00D40436">
        <w:t>Scan to Submit</w:t>
      </w:r>
      <w:r>
        <w:t xml:space="preserve"> (work toward having a prototype for FamilySearch evaluation)</w:t>
      </w:r>
    </w:p>
    <w:p w14:paraId="023FF998" w14:textId="4C22E3AC" w:rsidR="00D87479" w:rsidRDefault="00433982" w:rsidP="00EF15E1">
      <w:pPr>
        <w:spacing w:after="0" w:line="240" w:lineRule="auto"/>
      </w:pPr>
      <w:r>
        <w:t xml:space="preserve">        </w:t>
      </w:r>
      <w:r w:rsidR="001F1BA4">
        <w:t>- investigate up-front ingest</w:t>
      </w:r>
      <w:r>
        <w:t xml:space="preserve"> of search results</w:t>
      </w:r>
      <w:r w:rsidR="001F1BA4">
        <w:t xml:space="preserve"> into COMET</w:t>
      </w:r>
      <w:r>
        <w:t xml:space="preserve"> (DE&amp;SL)</w:t>
      </w:r>
    </w:p>
    <w:p w14:paraId="784F4389" w14:textId="7F31B2F0" w:rsidR="0058337D" w:rsidRDefault="0058337D" w:rsidP="00EF15E1">
      <w:pPr>
        <w:spacing w:after="0" w:line="240" w:lineRule="auto"/>
      </w:pPr>
      <w:r>
        <w:t xml:space="preserve">        - resolve back-end system interfaces for</w:t>
      </w:r>
      <w:r w:rsidR="00235F0E">
        <w:t xml:space="preserve"> record</w:t>
      </w:r>
      <w:r>
        <w:t xml:space="preserve"> ingest into </w:t>
      </w:r>
      <w:r w:rsidR="00897466">
        <w:t>CDS and FS-Tree</w:t>
      </w:r>
      <w:r>
        <w:t xml:space="preserve"> (DE&amp;JM</w:t>
      </w:r>
      <w:r w:rsidR="00897466">
        <w:t>&amp;JN</w:t>
      </w:r>
      <w:r>
        <w:t>)</w:t>
      </w:r>
    </w:p>
    <w:p w14:paraId="16A60643" w14:textId="1CB23101" w:rsidR="001F170C" w:rsidRDefault="0077169A" w:rsidP="00AE347C">
      <w:pPr>
        <w:spacing w:after="0" w:line="240" w:lineRule="auto"/>
      </w:pPr>
      <w:r>
        <w:t xml:space="preserve">    - </w:t>
      </w:r>
      <w:r w:rsidR="00947B5B">
        <w:t>I</w:t>
      </w:r>
      <w:r>
        <w:t xml:space="preserve">mplicit </w:t>
      </w:r>
      <w:r w:rsidR="0058337D">
        <w:t>I</w:t>
      </w:r>
      <w:r>
        <w:t>ndexing</w:t>
      </w:r>
      <w:r w:rsidR="0094671A">
        <w:t xml:space="preserve"> (work toward creating a “Green” feedback loop for implicit indexing)</w:t>
      </w:r>
      <w:r w:rsidR="00437BA9">
        <w:t xml:space="preserve">     </w:t>
      </w:r>
    </w:p>
    <w:p w14:paraId="44C5B479" w14:textId="5BCE61E5" w:rsidR="00260429" w:rsidRDefault="00260429" w:rsidP="00260429">
      <w:pPr>
        <w:spacing w:after="0" w:line="240" w:lineRule="auto"/>
      </w:pPr>
      <w:r>
        <w:t xml:space="preserve">        - discuss</w:t>
      </w:r>
      <w:r w:rsidR="0058337D">
        <w:t xml:space="preserve"> persona record</w:t>
      </w:r>
      <w:r>
        <w:t xml:space="preserve"> check</w:t>
      </w:r>
      <w:r w:rsidR="00235F0E">
        <w:t>&amp;</w:t>
      </w:r>
      <w:r>
        <w:t xml:space="preserve">correct for </w:t>
      </w:r>
      <w:r w:rsidR="0058337D">
        <w:t>instantiat</w:t>
      </w:r>
      <w:r>
        <w:t>ing GreenQQ templates (DE&amp;SW&amp;SL&amp;DL</w:t>
      </w:r>
      <w:r w:rsidR="00897466">
        <w:t>&amp;JN</w:t>
      </w:r>
      <w:r>
        <w:t>)</w:t>
      </w:r>
    </w:p>
    <w:p w14:paraId="4FDFB58B" w14:textId="14688D3C" w:rsidR="00947B5B" w:rsidRDefault="00947B5B" w:rsidP="00947B5B">
      <w:pPr>
        <w:spacing w:after="0" w:line="240" w:lineRule="auto"/>
      </w:pPr>
      <w:r>
        <w:t xml:space="preserve">        - </w:t>
      </w:r>
      <w:r w:rsidR="007E43EA">
        <w:t>discuss</w:t>
      </w:r>
      <w:r>
        <w:t xml:space="preserve"> auto-correction of GreenQQ rules from edited Tree-Ready COMET (DE&amp;GN&amp;…)</w:t>
      </w:r>
    </w:p>
    <w:p w14:paraId="3A4AF8D9" w14:textId="5CBE33FD" w:rsidR="000F6012" w:rsidRDefault="000F6012" w:rsidP="00947B5B">
      <w:pPr>
        <w:spacing w:after="0" w:line="240" w:lineRule="auto"/>
      </w:pPr>
    </w:p>
    <w:p w14:paraId="5CF1F180" w14:textId="0AF55471" w:rsidR="000F6012" w:rsidRDefault="000F6012" w:rsidP="0077169A">
      <w:pPr>
        <w:spacing w:after="0" w:line="240" w:lineRule="auto"/>
      </w:pPr>
      <w:r>
        <w:t xml:space="preserve">B: </w:t>
      </w:r>
      <w:r w:rsidR="00947B5B">
        <w:t>TechTransfer</w:t>
      </w:r>
      <w:r w:rsidR="00433982">
        <w:t xml:space="preserve"> (</w:t>
      </w:r>
      <w:r w:rsidR="001F1BA4">
        <w:t>coordination with others</w:t>
      </w:r>
      <w:r w:rsidR="00433982">
        <w:t>)</w:t>
      </w:r>
    </w:p>
    <w:p w14:paraId="00B52EB3" w14:textId="27E557C7" w:rsidR="001946D9" w:rsidRDefault="001946D9" w:rsidP="0077169A">
      <w:pPr>
        <w:spacing w:after="0" w:line="240" w:lineRule="auto"/>
      </w:pPr>
      <w:r>
        <w:t xml:space="preserve">    - Patron Auto-Indexing</w:t>
      </w:r>
    </w:p>
    <w:p w14:paraId="58D1BE47" w14:textId="1C4A2C8C" w:rsidR="00F57445" w:rsidRDefault="00F57445" w:rsidP="00F57445">
      <w:pPr>
        <w:spacing w:after="0" w:line="240" w:lineRule="auto"/>
      </w:pPr>
      <w:r>
        <w:t xml:space="preserve">        - LLS and CDS Import: discover/remove impediments; resolve source documentation issues</w:t>
      </w:r>
    </w:p>
    <w:p w14:paraId="3ABC189A" w14:textId="008F6EBD" w:rsidR="001946D9" w:rsidRDefault="00F57445" w:rsidP="00E74345">
      <w:pPr>
        <w:spacing w:after="0" w:line="240" w:lineRule="auto"/>
      </w:pPr>
      <w:r>
        <w:t xml:space="preserve">        - </w:t>
      </w:r>
      <w:r w:rsidR="00235F0E">
        <w:t>FS-</w:t>
      </w:r>
      <w:r>
        <w:t>Tree Import: check constraints; check for duplicates; resolve duplicates; post information</w:t>
      </w:r>
    </w:p>
    <w:p w14:paraId="3A1FD30E" w14:textId="77777777" w:rsidR="00E74345" w:rsidRDefault="00595312" w:rsidP="00E74345">
      <w:pPr>
        <w:spacing w:after="0" w:line="240" w:lineRule="auto"/>
      </w:pPr>
      <w:r>
        <w:t xml:space="preserve">    - Family Reconstitution</w:t>
      </w:r>
    </w:p>
    <w:p w14:paraId="44375DED" w14:textId="3489720F" w:rsidR="001946D9" w:rsidRDefault="00E74345" w:rsidP="00E74345">
      <w:pPr>
        <w:spacing w:after="0" w:line="240" w:lineRule="auto"/>
      </w:pPr>
      <w:r>
        <w:t xml:space="preserve">        - legal</w:t>
      </w:r>
      <w:r w:rsidR="00235F0E">
        <w:t xml:space="preserve"> issues:</w:t>
      </w:r>
      <w:r>
        <w:t xml:space="preserve"> permission to test with Ortsfamilienbücher (OFBs)</w:t>
      </w:r>
    </w:p>
    <w:p w14:paraId="5D554AC3" w14:textId="1603797A" w:rsidR="00F57445" w:rsidRDefault="00AD572C" w:rsidP="0077169A">
      <w:pPr>
        <w:spacing w:after="0" w:line="240" w:lineRule="auto"/>
      </w:pPr>
      <w:r>
        <w:t xml:space="preserve">        - </w:t>
      </w:r>
      <w:r w:rsidR="00235F0E">
        <w:t xml:space="preserve">policy </w:t>
      </w:r>
      <w:r>
        <w:t>issues</w:t>
      </w:r>
      <w:r w:rsidR="00235F0E">
        <w:t>:</w:t>
      </w:r>
      <w:r>
        <w:t xml:space="preserve"> actual ingest of generated Gedcom</w:t>
      </w:r>
      <w:r w:rsidR="00235F0E">
        <w:t>x</w:t>
      </w:r>
      <w:r>
        <w:t xml:space="preserve"> into LLS and into FS-Tree</w:t>
      </w:r>
    </w:p>
    <w:p w14:paraId="273144A5" w14:textId="7739107E" w:rsidR="00AD572C" w:rsidRDefault="00F57445" w:rsidP="0077169A">
      <w:pPr>
        <w:spacing w:after="0" w:line="240" w:lineRule="auto"/>
      </w:pPr>
      <w:r>
        <w:t xml:space="preserve">    - Scan to Submit</w:t>
      </w:r>
      <w:r w:rsidR="00AD572C">
        <w:t xml:space="preserve"> </w:t>
      </w:r>
    </w:p>
    <w:p w14:paraId="3C18B758" w14:textId="45F65D79" w:rsidR="00BB3A38" w:rsidRDefault="00BB3A38" w:rsidP="0077169A">
      <w:pPr>
        <w:spacing w:after="0" w:line="240" w:lineRule="auto"/>
      </w:pPr>
      <w:r>
        <w:t xml:space="preserve">    </w:t>
      </w:r>
      <w:r w:rsidR="00F57445">
        <w:t xml:space="preserve">    </w:t>
      </w:r>
      <w:r>
        <w:t xml:space="preserve">- Image </w:t>
      </w:r>
      <w:r w:rsidR="00235F0E">
        <w:t>c</w:t>
      </w:r>
      <w:r>
        <w:t xml:space="preserve">apture &amp; </w:t>
      </w:r>
      <w:r w:rsidR="00235F0E">
        <w:t>p</w:t>
      </w:r>
      <w:r>
        <w:t>reprocessing</w:t>
      </w:r>
      <w:r w:rsidR="00947B5B">
        <w:t>:</w:t>
      </w:r>
      <w:r>
        <w:t xml:space="preserve"> </w:t>
      </w:r>
      <w:r w:rsidR="00947B5B">
        <w:t>immediate transfer of images;</w:t>
      </w:r>
      <w:r w:rsidR="0058337D">
        <w:t xml:space="preserve"> zoning;</w:t>
      </w:r>
      <w:r w:rsidR="00947B5B">
        <w:t xml:space="preserve"> </w:t>
      </w:r>
      <w:r w:rsidR="00CC06AB">
        <w:t>multilingual OCR</w:t>
      </w:r>
    </w:p>
    <w:p w14:paraId="6CD502DE" w14:textId="23D44E23" w:rsidR="0058337D" w:rsidRDefault="00F57445" w:rsidP="0058337D">
      <w:pPr>
        <w:spacing w:after="0" w:line="240" w:lineRule="auto"/>
      </w:pPr>
      <w:r>
        <w:t xml:space="preserve">        - </w:t>
      </w:r>
      <w:r w:rsidR="00235F0E">
        <w:t>Keyword search: addition to FS search capabilities</w:t>
      </w:r>
    </w:p>
    <w:p w14:paraId="7766B611" w14:textId="1570805E" w:rsidR="0058337D" w:rsidRDefault="0058337D" w:rsidP="0058337D">
      <w:pPr>
        <w:spacing w:after="0" w:line="240" w:lineRule="auto"/>
      </w:pPr>
      <w:r>
        <w:t xml:space="preserve">    - Implicit Indexing</w:t>
      </w:r>
    </w:p>
    <w:p w14:paraId="17F950D2" w14:textId="77777777" w:rsidR="0058337D" w:rsidRDefault="0058337D" w:rsidP="0058337D">
      <w:pPr>
        <w:spacing w:after="0" w:line="240" w:lineRule="auto"/>
      </w:pPr>
    </w:p>
    <w:p w14:paraId="3EC86875" w14:textId="2093F3E8" w:rsidR="0077169A" w:rsidRDefault="00CC06AB" w:rsidP="00AE405D">
      <w:pPr>
        <w:spacing w:after="0" w:line="240" w:lineRule="auto"/>
      </w:pPr>
      <w:r>
        <w:t>C: Miscellaneous</w:t>
      </w:r>
      <w:r w:rsidR="00BC485C">
        <w:t xml:space="preserve"> (research)</w:t>
      </w:r>
    </w:p>
    <w:p w14:paraId="03F95379" w14:textId="3DED6F38" w:rsidR="00CC06AB" w:rsidRDefault="00CC06AB" w:rsidP="00AE405D">
      <w:pPr>
        <w:spacing w:after="0" w:line="240" w:lineRule="auto"/>
      </w:pPr>
      <w:r>
        <w:t xml:space="preserve">    - tools: </w:t>
      </w:r>
      <w:r w:rsidR="00FE5566">
        <w:t>OntoSoar</w:t>
      </w:r>
      <w:r w:rsidR="001831BB">
        <w:t>;</w:t>
      </w:r>
      <w:r w:rsidR="001F170C">
        <w:t xml:space="preserve"> </w:t>
      </w:r>
      <w:r w:rsidR="00FE5566">
        <w:t>GreenQQ &amp;</w:t>
      </w:r>
      <w:r w:rsidR="001F170C">
        <w:t xml:space="preserve"> GreenML</w:t>
      </w:r>
      <w:r w:rsidR="00BC485C" w:rsidRPr="00BC485C">
        <w:t xml:space="preserve"> </w:t>
      </w:r>
      <w:r w:rsidR="00BC485C">
        <w:t>(</w:t>
      </w:r>
      <w:r w:rsidR="00BC485C">
        <w:t>for self-correction in implicit indexing</w:t>
      </w:r>
      <w:r w:rsidR="00BC485C">
        <w:t>)</w:t>
      </w:r>
    </w:p>
    <w:p w14:paraId="741E0090" w14:textId="77777777" w:rsidR="00E74345" w:rsidRDefault="00CC06AB" w:rsidP="00E74345">
      <w:pPr>
        <w:spacing w:after="0" w:line="240" w:lineRule="auto"/>
      </w:pPr>
      <w:r>
        <w:t xml:space="preserve">    - papers</w:t>
      </w:r>
      <w:r w:rsidR="001F170C">
        <w:t>:</w:t>
      </w:r>
    </w:p>
    <w:p w14:paraId="7DDD78BB" w14:textId="3E089185" w:rsidR="00B06BB6" w:rsidRDefault="00E74345" w:rsidP="00E74345">
      <w:pPr>
        <w:spacing w:after="0" w:line="240" w:lineRule="auto"/>
      </w:pPr>
      <w:r>
        <w:t xml:space="preserve">        - CoMoDiH journal paper (ER’20 workshop paper?)</w:t>
      </w:r>
    </w:p>
    <w:p w14:paraId="7D9B36F5" w14:textId="5DA0926B" w:rsidR="00B06BB6" w:rsidRDefault="00B06BB6" w:rsidP="00E74345">
      <w:pPr>
        <w:spacing w:after="0" w:line="240" w:lineRule="auto"/>
      </w:pPr>
      <w:r>
        <w:t xml:space="preserve">        - FHTW20 journal paper (</w:t>
      </w:r>
      <w:r w:rsidR="00595312">
        <w:t xml:space="preserve">extend for </w:t>
      </w:r>
      <w:r w:rsidR="00AD572C">
        <w:t>EMISA</w:t>
      </w:r>
      <w:r>
        <w:t xml:space="preserve"> on-line journal?</w:t>
      </w:r>
      <w:r w:rsidR="00595312">
        <w:t xml:space="preserve"> and as a tech-transfer guide</w:t>
      </w:r>
      <w:r w:rsidR="00AD572C">
        <w:t>?</w:t>
      </w:r>
      <w:r>
        <w:t>)</w:t>
      </w:r>
    </w:p>
    <w:p w14:paraId="3EC48904" w14:textId="4B3707DD" w:rsidR="00CC06AB" w:rsidRDefault="00B06BB6" w:rsidP="00AE405D">
      <w:pPr>
        <w:spacing w:after="0" w:line="240" w:lineRule="auto"/>
      </w:pPr>
      <w:r>
        <w:t xml:space="preserve">        - </w:t>
      </w:r>
      <w:r w:rsidR="00F46CDB">
        <w:t>if invited</w:t>
      </w:r>
      <w:r w:rsidR="00BC485C">
        <w:t xml:space="preserve"> (?)</w:t>
      </w:r>
      <w:r w:rsidR="00CC06AB">
        <w:t>: GreenFIE</w:t>
      </w:r>
      <w:r w:rsidR="004718EC">
        <w:t xml:space="preserve"> (w/ Tae Woo)</w:t>
      </w:r>
      <w:r w:rsidR="005D4330">
        <w:t xml:space="preserve"> &amp;</w:t>
      </w:r>
      <w:r w:rsidR="00CC06AB">
        <w:t xml:space="preserve"> ListReader</w:t>
      </w:r>
      <w:r w:rsidR="004718EC">
        <w:t xml:space="preserve"> (w/ Thomas)</w:t>
      </w:r>
    </w:p>
    <w:p w14:paraId="5D25B00D" w14:textId="6700D010" w:rsidR="004718EC" w:rsidRDefault="00CC06AB" w:rsidP="00AE405D">
      <w:pPr>
        <w:spacing w:after="0" w:line="240" w:lineRule="auto"/>
      </w:pPr>
      <w:r>
        <w:t xml:space="preserve">    - grand challenges (to wh</w:t>
      </w:r>
      <w:r w:rsidR="00FE5566">
        <w:t>ich we can</w:t>
      </w:r>
      <w:r>
        <w:t xml:space="preserve"> contribute):</w:t>
      </w:r>
    </w:p>
    <w:p w14:paraId="253AEC47" w14:textId="292E13B6" w:rsidR="00BC485C" w:rsidRDefault="00BC485C" w:rsidP="00AE405D">
      <w:pPr>
        <w:spacing w:after="0" w:line="240" w:lineRule="auto"/>
      </w:pPr>
      <w:r>
        <w:t xml:space="preserve">        - “Data Science Graph Algorithms” (graph intersection and union with complex nodes and edges)</w:t>
      </w:r>
    </w:p>
    <w:p w14:paraId="565EA3C5" w14:textId="77777777" w:rsidR="004718EC" w:rsidRDefault="004718EC" w:rsidP="004718EC">
      <w:pPr>
        <w:spacing w:after="0" w:line="240" w:lineRule="auto"/>
      </w:pPr>
      <w:r>
        <w:t xml:space="preserve">        - “Green Interaction” (systems that improve while being used for real-world applications)</w:t>
      </w:r>
    </w:p>
    <w:p w14:paraId="07BDA1A6" w14:textId="2C055F36" w:rsidR="004718EC" w:rsidRDefault="004718EC" w:rsidP="004718EC">
      <w:pPr>
        <w:spacing w:after="0" w:line="240" w:lineRule="auto"/>
      </w:pPr>
      <w:r>
        <w:t xml:space="preserve">        - “Teaching Computers to Read” (cognitive computing grand challenge) </w:t>
      </w:r>
    </w:p>
    <w:p w14:paraId="3350EE0B" w14:textId="16D42561" w:rsidR="007A0D79" w:rsidRDefault="004718EC" w:rsidP="004718EC">
      <w:pPr>
        <w:spacing w:after="0" w:line="240" w:lineRule="auto"/>
      </w:pPr>
      <w:r>
        <w:t xml:space="preserve">        - “Web of Knowledge” (WoK vision with FamilySearch as an example)</w:t>
      </w:r>
    </w:p>
    <w:sectPr w:rsidR="007A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205CE"/>
    <w:multiLevelType w:val="hybridMultilevel"/>
    <w:tmpl w:val="F4FC1680"/>
    <w:lvl w:ilvl="0" w:tplc="1E20F176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16E3391"/>
    <w:multiLevelType w:val="hybridMultilevel"/>
    <w:tmpl w:val="584A760A"/>
    <w:lvl w:ilvl="0" w:tplc="AD1CA04E">
      <w:numFmt w:val="bullet"/>
      <w:lvlText w:val="-"/>
      <w:lvlJc w:val="left"/>
      <w:pPr>
        <w:ind w:left="5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A330F99"/>
    <w:multiLevelType w:val="hybridMultilevel"/>
    <w:tmpl w:val="F7E6BA2C"/>
    <w:lvl w:ilvl="0" w:tplc="D272F080">
      <w:numFmt w:val="bullet"/>
      <w:lvlText w:val="-"/>
      <w:lvlJc w:val="left"/>
      <w:pPr>
        <w:ind w:left="5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" w15:restartNumberingAfterBreak="0">
    <w:nsid w:val="72712310"/>
    <w:multiLevelType w:val="hybridMultilevel"/>
    <w:tmpl w:val="878C844C"/>
    <w:lvl w:ilvl="0" w:tplc="184EEDDA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5D"/>
    <w:rsid w:val="0000696C"/>
    <w:rsid w:val="00062055"/>
    <w:rsid w:val="0006733A"/>
    <w:rsid w:val="000749F9"/>
    <w:rsid w:val="000977CE"/>
    <w:rsid w:val="000D7B6B"/>
    <w:rsid w:val="000F6012"/>
    <w:rsid w:val="000F7337"/>
    <w:rsid w:val="0010025B"/>
    <w:rsid w:val="00114F92"/>
    <w:rsid w:val="00131EC4"/>
    <w:rsid w:val="001439F2"/>
    <w:rsid w:val="00164FD2"/>
    <w:rsid w:val="001831BB"/>
    <w:rsid w:val="001946D9"/>
    <w:rsid w:val="001A18CE"/>
    <w:rsid w:val="001B2C72"/>
    <w:rsid w:val="001E1792"/>
    <w:rsid w:val="001F170C"/>
    <w:rsid w:val="001F1BA4"/>
    <w:rsid w:val="00226157"/>
    <w:rsid w:val="00235F0E"/>
    <w:rsid w:val="00241EA5"/>
    <w:rsid w:val="00260429"/>
    <w:rsid w:val="00265D2F"/>
    <w:rsid w:val="00282D36"/>
    <w:rsid w:val="0030513D"/>
    <w:rsid w:val="0033589C"/>
    <w:rsid w:val="003470A2"/>
    <w:rsid w:val="00375B79"/>
    <w:rsid w:val="003970D5"/>
    <w:rsid w:val="003B7548"/>
    <w:rsid w:val="003F308D"/>
    <w:rsid w:val="00401AA8"/>
    <w:rsid w:val="00422BB7"/>
    <w:rsid w:val="00433982"/>
    <w:rsid w:val="00435783"/>
    <w:rsid w:val="00437BA9"/>
    <w:rsid w:val="00443DD4"/>
    <w:rsid w:val="004718EC"/>
    <w:rsid w:val="0051777D"/>
    <w:rsid w:val="00533644"/>
    <w:rsid w:val="00547F49"/>
    <w:rsid w:val="00555992"/>
    <w:rsid w:val="0058337D"/>
    <w:rsid w:val="00595312"/>
    <w:rsid w:val="005C338B"/>
    <w:rsid w:val="005D4330"/>
    <w:rsid w:val="005F0FAE"/>
    <w:rsid w:val="00602FDA"/>
    <w:rsid w:val="006672E1"/>
    <w:rsid w:val="00697E70"/>
    <w:rsid w:val="006A6B58"/>
    <w:rsid w:val="006D2EBA"/>
    <w:rsid w:val="006F5E53"/>
    <w:rsid w:val="006F7AE9"/>
    <w:rsid w:val="007014FE"/>
    <w:rsid w:val="00710CAB"/>
    <w:rsid w:val="00746FD3"/>
    <w:rsid w:val="0077169A"/>
    <w:rsid w:val="00780CC6"/>
    <w:rsid w:val="007A0D79"/>
    <w:rsid w:val="007A791D"/>
    <w:rsid w:val="007C02AF"/>
    <w:rsid w:val="007E43EA"/>
    <w:rsid w:val="0082785F"/>
    <w:rsid w:val="00870EBC"/>
    <w:rsid w:val="008864DE"/>
    <w:rsid w:val="00893B9B"/>
    <w:rsid w:val="00894C6F"/>
    <w:rsid w:val="00897466"/>
    <w:rsid w:val="008C1FD1"/>
    <w:rsid w:val="008C310E"/>
    <w:rsid w:val="008F4873"/>
    <w:rsid w:val="00930701"/>
    <w:rsid w:val="00936C2C"/>
    <w:rsid w:val="0094671A"/>
    <w:rsid w:val="00947B5B"/>
    <w:rsid w:val="009A498F"/>
    <w:rsid w:val="009E0ED7"/>
    <w:rsid w:val="009F4B74"/>
    <w:rsid w:val="00A63782"/>
    <w:rsid w:val="00A975BB"/>
    <w:rsid w:val="00AB6AFE"/>
    <w:rsid w:val="00AD572C"/>
    <w:rsid w:val="00AE14FF"/>
    <w:rsid w:val="00AE347C"/>
    <w:rsid w:val="00AE405D"/>
    <w:rsid w:val="00B028EE"/>
    <w:rsid w:val="00B06BB6"/>
    <w:rsid w:val="00B4087B"/>
    <w:rsid w:val="00BA7CFE"/>
    <w:rsid w:val="00BB0D51"/>
    <w:rsid w:val="00BB3A38"/>
    <w:rsid w:val="00BC485C"/>
    <w:rsid w:val="00C026D1"/>
    <w:rsid w:val="00C45CD2"/>
    <w:rsid w:val="00C73F42"/>
    <w:rsid w:val="00C92C85"/>
    <w:rsid w:val="00C9796B"/>
    <w:rsid w:val="00CB34ED"/>
    <w:rsid w:val="00CC06AB"/>
    <w:rsid w:val="00CD6166"/>
    <w:rsid w:val="00CF5123"/>
    <w:rsid w:val="00D048BF"/>
    <w:rsid w:val="00D04CF5"/>
    <w:rsid w:val="00D12637"/>
    <w:rsid w:val="00D16B75"/>
    <w:rsid w:val="00D40436"/>
    <w:rsid w:val="00D40E8C"/>
    <w:rsid w:val="00D574AF"/>
    <w:rsid w:val="00D6039A"/>
    <w:rsid w:val="00D87479"/>
    <w:rsid w:val="00DC0972"/>
    <w:rsid w:val="00DC247B"/>
    <w:rsid w:val="00DE01DC"/>
    <w:rsid w:val="00DE1EEF"/>
    <w:rsid w:val="00E32B38"/>
    <w:rsid w:val="00E50B8C"/>
    <w:rsid w:val="00E74345"/>
    <w:rsid w:val="00EC52D7"/>
    <w:rsid w:val="00ED3A1C"/>
    <w:rsid w:val="00EE1ED4"/>
    <w:rsid w:val="00EE3C15"/>
    <w:rsid w:val="00EF15E1"/>
    <w:rsid w:val="00F03212"/>
    <w:rsid w:val="00F46CDB"/>
    <w:rsid w:val="00F57445"/>
    <w:rsid w:val="00FC0768"/>
    <w:rsid w:val="00FD6DE9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44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Wayne Embley</dc:creator>
  <cp:keywords/>
  <dc:description/>
  <cp:lastModifiedBy>David Wayne Embley</cp:lastModifiedBy>
  <cp:revision>3</cp:revision>
  <cp:lastPrinted>2017-11-03T15:56:00Z</cp:lastPrinted>
  <dcterms:created xsi:type="dcterms:W3CDTF">2020-09-03T14:59:00Z</dcterms:created>
  <dcterms:modified xsi:type="dcterms:W3CDTF">2020-09-03T15:50:00Z</dcterms:modified>
</cp:coreProperties>
</file>